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DC6" w14:textId="19B7C3A9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Аккредитация </w:t>
      </w:r>
    </w:p>
    <w:p w14:paraId="61C4E91C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50524" w:rsidRPr="00F50524" w14:paraId="19E15200" w14:textId="77777777" w:rsidTr="00F50524">
        <w:tc>
          <w:tcPr>
            <w:tcW w:w="3114" w:type="dxa"/>
          </w:tcPr>
          <w:p w14:paraId="20BCE086" w14:textId="41A252CB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Название СМИ</w:t>
            </w:r>
          </w:p>
        </w:tc>
        <w:tc>
          <w:tcPr>
            <w:tcW w:w="6231" w:type="dxa"/>
          </w:tcPr>
          <w:p w14:paraId="08FE2BC1" w14:textId="39D9D7F4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BE5520E" w14:textId="77777777" w:rsidTr="00F50524">
        <w:tc>
          <w:tcPr>
            <w:tcW w:w="3114" w:type="dxa"/>
          </w:tcPr>
          <w:p w14:paraId="6B60D587" w14:textId="51647CE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Вид деятельности</w:t>
            </w:r>
          </w:p>
        </w:tc>
        <w:tc>
          <w:tcPr>
            <w:tcW w:w="6231" w:type="dxa"/>
          </w:tcPr>
          <w:p w14:paraId="7CEC9A38" w14:textId="7757B699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51239111" w14:textId="77777777" w:rsidTr="00F50524">
        <w:tc>
          <w:tcPr>
            <w:tcW w:w="3114" w:type="dxa"/>
          </w:tcPr>
          <w:p w14:paraId="74137707" w14:textId="12BCFE01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ФИО (всех представителей)</w:t>
            </w:r>
          </w:p>
        </w:tc>
        <w:tc>
          <w:tcPr>
            <w:tcW w:w="6231" w:type="dxa"/>
          </w:tcPr>
          <w:p w14:paraId="29CA4E1E" w14:textId="7B0508EF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41E3D00" w14:textId="77777777" w:rsidTr="00F50524">
        <w:tc>
          <w:tcPr>
            <w:tcW w:w="3114" w:type="dxa"/>
          </w:tcPr>
          <w:p w14:paraId="5C810D8B" w14:textId="14118C9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Контактные данные (телефон и почта)</w:t>
            </w:r>
          </w:p>
        </w:tc>
        <w:tc>
          <w:tcPr>
            <w:tcW w:w="6231" w:type="dxa"/>
          </w:tcPr>
          <w:p w14:paraId="5DF17B90" w14:textId="0B34B4AF" w:rsidR="00493217" w:rsidRPr="00A74A49" w:rsidRDefault="004932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6606B8A" w14:textId="77777777" w:rsidTr="00F50524">
        <w:tc>
          <w:tcPr>
            <w:tcW w:w="3114" w:type="dxa"/>
          </w:tcPr>
          <w:p w14:paraId="6716DBE0" w14:textId="554ED175" w:rsidR="00F50524" w:rsidRPr="00F50524" w:rsidRDefault="00C94A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Серия и номер папорта (необходимо для службы безопасности для прохода в здание)</w:t>
            </w:r>
            <w:r w:rsidR="00F50524" w:rsidRPr="00F5052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231" w:type="dxa"/>
          </w:tcPr>
          <w:p w14:paraId="72FE0706" w14:textId="00045ACB" w:rsidR="00F50524" w:rsidRPr="00C94ACF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7525BF6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30254730" w14:textId="71FE9E6E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Аккредитация закрывается </w:t>
      </w:r>
      <w:r w:rsidR="00A711DF">
        <w:rPr>
          <w:rFonts w:ascii="Times New Roman" w:hAnsi="Times New Roman" w:cs="Times New Roman"/>
          <w:sz w:val="36"/>
          <w:szCs w:val="36"/>
        </w:rPr>
        <w:t>21 марта</w:t>
      </w:r>
      <w:r w:rsidR="001E580A">
        <w:rPr>
          <w:rFonts w:ascii="Times New Roman" w:hAnsi="Times New Roman" w:cs="Times New Roman"/>
          <w:sz w:val="36"/>
          <w:szCs w:val="36"/>
        </w:rPr>
        <w:t xml:space="preserve"> </w:t>
      </w:r>
      <w:r w:rsidRPr="00F50524">
        <w:rPr>
          <w:rFonts w:ascii="Times New Roman" w:hAnsi="Times New Roman" w:cs="Times New Roman"/>
          <w:sz w:val="36"/>
          <w:szCs w:val="36"/>
        </w:rPr>
        <w:t>в 1</w:t>
      </w:r>
      <w:r w:rsidR="001E580A">
        <w:rPr>
          <w:rFonts w:ascii="Times New Roman" w:hAnsi="Times New Roman" w:cs="Times New Roman"/>
          <w:sz w:val="36"/>
          <w:szCs w:val="36"/>
        </w:rPr>
        <w:t>2</w:t>
      </w:r>
      <w:r w:rsidRPr="00F50524">
        <w:rPr>
          <w:rFonts w:ascii="Times New Roman" w:hAnsi="Times New Roman" w:cs="Times New Roman"/>
          <w:sz w:val="36"/>
          <w:szCs w:val="36"/>
        </w:rPr>
        <w:t>:00 по московскому времени, после заявки рассматриваться не будут!</w:t>
      </w:r>
    </w:p>
    <w:p w14:paraId="47A9C985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3FAAA0" w14:textId="2639C8F9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Заполненную таблицу необходимо выслать на почту </w:t>
      </w:r>
      <w:hyperlink r:id="rId4" w:history="1"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prsambo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p w14:paraId="2DFD07D8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9FFCD4" w14:textId="245075D1" w:rsid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Вход в здание Международного центра самбо проходит по спискам </w:t>
      </w:r>
      <w:r w:rsidR="00C94ACF">
        <w:rPr>
          <w:rFonts w:ascii="Times New Roman" w:hAnsi="Times New Roman" w:cs="Times New Roman"/>
          <w:sz w:val="36"/>
          <w:szCs w:val="36"/>
        </w:rPr>
        <w:t>со входа для СМИ, который расположен во дворе здания</w:t>
      </w:r>
      <w:r w:rsidRPr="00F50524">
        <w:rPr>
          <w:rFonts w:ascii="Times New Roman" w:hAnsi="Times New Roman" w:cs="Times New Roman"/>
          <w:sz w:val="36"/>
          <w:szCs w:val="36"/>
        </w:rPr>
        <w:t xml:space="preserve">, необходимо каждому представителю СМИ при себе иметь паспорт. </w:t>
      </w:r>
    </w:p>
    <w:p w14:paraId="19934CBC" w14:textId="77777777" w:rsid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14F6A90A" w14:textId="47CBE4B8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Контактное лицо: Грифина Алина Дмитриевна – пресс-атташе Всероссийской федерации самбо (+7 915 366 19 84)</w:t>
      </w:r>
    </w:p>
    <w:sectPr w:rsidR="00F50524" w:rsidRPr="00F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24"/>
    <w:rsid w:val="000C63A6"/>
    <w:rsid w:val="001E580A"/>
    <w:rsid w:val="00493217"/>
    <w:rsid w:val="007C5497"/>
    <w:rsid w:val="00A711DF"/>
    <w:rsid w:val="00A74A49"/>
    <w:rsid w:val="00C94ACF"/>
    <w:rsid w:val="00F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A6E"/>
  <w15:chartTrackingRefBased/>
  <w15:docId w15:val="{6DC3241D-8AD6-C845-BD8E-426F101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52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sambo.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3</cp:revision>
  <dcterms:created xsi:type="dcterms:W3CDTF">2023-11-10T08:46:00Z</dcterms:created>
  <dcterms:modified xsi:type="dcterms:W3CDTF">2024-03-18T12:54:00Z</dcterms:modified>
</cp:coreProperties>
</file>